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0" w:rsidRPr="00C73A03" w:rsidRDefault="00C73A03" w:rsidP="00C7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03">
        <w:rPr>
          <w:rFonts w:ascii="Times New Roman" w:hAnsi="Times New Roman" w:cs="Times New Roman"/>
          <w:b/>
          <w:sz w:val="24"/>
          <w:szCs w:val="24"/>
        </w:rPr>
        <w:t>Załą</w:t>
      </w:r>
      <w:r w:rsidR="0046773D" w:rsidRPr="00C73A03">
        <w:rPr>
          <w:rFonts w:ascii="Times New Roman" w:hAnsi="Times New Roman" w:cs="Times New Roman"/>
          <w:b/>
          <w:sz w:val="24"/>
          <w:szCs w:val="24"/>
        </w:rPr>
        <w:t>cznik 8</w:t>
      </w:r>
    </w:p>
    <w:p w:rsidR="0046773D" w:rsidRPr="00C73A03" w:rsidRDefault="0046773D" w:rsidP="00C73A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A03">
        <w:rPr>
          <w:rFonts w:ascii="Times New Roman" w:hAnsi="Times New Roman" w:cs="Times New Roman"/>
          <w:b/>
          <w:sz w:val="24"/>
          <w:szCs w:val="24"/>
        </w:rPr>
        <w:t xml:space="preserve">Procedura zapewnienia bezpieczeństwa w bibliotece szkolnej </w:t>
      </w:r>
    </w:p>
    <w:p w:rsidR="0046773D" w:rsidRPr="00C73A03" w:rsidRDefault="0046773D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Należy zapewnić dystans pomiędzy pracownikami (minimum 1,5 m).</w:t>
      </w:r>
    </w:p>
    <w:p w:rsidR="0046773D" w:rsidRPr="00C73A03" w:rsidRDefault="0046773D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Nauczycielom bibliotekarzom, mającym kontakt z użytkownikami zapewnia się dostęp do środków ochrony indywidualnej (maseczki ochronne</w:t>
      </w:r>
      <w:r w:rsidR="000E060B">
        <w:rPr>
          <w:rFonts w:ascii="Times New Roman" w:hAnsi="Times New Roman" w:cs="Times New Roman"/>
          <w:sz w:val="24"/>
          <w:szCs w:val="24"/>
        </w:rPr>
        <w:t xml:space="preserve"> </w:t>
      </w:r>
      <w:r w:rsidR="00C73A03">
        <w:rPr>
          <w:rFonts w:ascii="Times New Roman" w:hAnsi="Times New Roman" w:cs="Times New Roman"/>
          <w:sz w:val="24"/>
          <w:szCs w:val="24"/>
        </w:rPr>
        <w:t>e</w:t>
      </w:r>
      <w:r w:rsidR="002674B6" w:rsidRPr="00C73A03">
        <w:rPr>
          <w:rFonts w:ascii="Times New Roman" w:hAnsi="Times New Roman" w:cs="Times New Roman"/>
          <w:sz w:val="24"/>
          <w:szCs w:val="24"/>
        </w:rPr>
        <w:t>w. przyłbice</w:t>
      </w:r>
      <w:r w:rsidRPr="00C73A03">
        <w:rPr>
          <w:rFonts w:ascii="Times New Roman" w:hAnsi="Times New Roman" w:cs="Times New Roman"/>
          <w:sz w:val="24"/>
          <w:szCs w:val="24"/>
        </w:rPr>
        <w:t>, rękawice jednorazowe) i preparatów do dezynfekcji rąk.</w:t>
      </w:r>
    </w:p>
    <w:p w:rsidR="0046773D" w:rsidRPr="00C73A03" w:rsidRDefault="0046773D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Zużyte środki ochrony, o których mowa w ustępie 2, wyrzucane są do zamykanego kosza opatrzonego informacją: „Kosz na odpady materiałów dezynfekcyjnych”.</w:t>
      </w:r>
    </w:p>
    <w:p w:rsidR="0046773D" w:rsidRPr="00C73A03" w:rsidRDefault="0046773D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Pomieszczenie biblioteki jest regularnie wietrzone.</w:t>
      </w:r>
    </w:p>
    <w:p w:rsidR="0046773D" w:rsidRPr="00C73A03" w:rsidRDefault="0046773D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Ogranicza się do niezbędnego minimum spotkania wewnętrzne; spotkania powinny  być prowadzone przy otwartych oknach z zachowaniem rekomendowanej przez służby sanitarne odległości pomiędzy osobami (min. 2 m); pre</w:t>
      </w:r>
      <w:r w:rsidR="002674B6" w:rsidRPr="00C73A03">
        <w:rPr>
          <w:rFonts w:ascii="Times New Roman" w:hAnsi="Times New Roman" w:cs="Times New Roman"/>
          <w:sz w:val="24"/>
          <w:szCs w:val="24"/>
        </w:rPr>
        <w:t xml:space="preserve">ferowany jest kontakt poprzez dziennik </w:t>
      </w:r>
      <w:r w:rsidR="00C73A03">
        <w:rPr>
          <w:rFonts w:ascii="Times New Roman" w:hAnsi="Times New Roman" w:cs="Times New Roman"/>
          <w:sz w:val="24"/>
          <w:szCs w:val="24"/>
        </w:rPr>
        <w:t>elektroniczny lub telefoniczny bądź</w:t>
      </w:r>
      <w:r w:rsidR="002674B6" w:rsidRPr="00C73A03">
        <w:rPr>
          <w:rFonts w:ascii="Times New Roman" w:hAnsi="Times New Roman" w:cs="Times New Roman"/>
          <w:sz w:val="24"/>
          <w:szCs w:val="24"/>
        </w:rPr>
        <w:t xml:space="preserve"> mailowy.</w:t>
      </w:r>
    </w:p>
    <w:p w:rsidR="002674B6" w:rsidRPr="00C73A03" w:rsidRDefault="002674B6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O ile to możliwe, do pracy w bibliotece nie należy angażować pracowników z grup bardziej narażonych na ryzyko zakażenia.</w:t>
      </w:r>
    </w:p>
    <w:p w:rsidR="002674B6" w:rsidRPr="007960E8" w:rsidRDefault="002674B6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 xml:space="preserve">Przed rozpoczęciem pracy w bibliotece obowiązkowo należy umyć ręce wodą </w:t>
      </w:r>
      <w:r w:rsidR="000E06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743EE">
        <w:rPr>
          <w:rFonts w:ascii="Times New Roman" w:hAnsi="Times New Roman" w:cs="Times New Roman"/>
          <w:sz w:val="24"/>
          <w:szCs w:val="24"/>
        </w:rPr>
        <w:t>z mydłem</w:t>
      </w:r>
      <w:r w:rsidR="000E060B" w:rsidRPr="007960E8">
        <w:rPr>
          <w:rFonts w:ascii="Times New Roman" w:hAnsi="Times New Roman" w:cs="Times New Roman"/>
          <w:sz w:val="24"/>
          <w:szCs w:val="24"/>
        </w:rPr>
        <w:t>,</w:t>
      </w:r>
      <w:r w:rsidR="008743EE" w:rsidRPr="007960E8">
        <w:rPr>
          <w:rFonts w:ascii="Times New Roman" w:hAnsi="Times New Roman" w:cs="Times New Roman"/>
          <w:sz w:val="24"/>
          <w:szCs w:val="24"/>
        </w:rPr>
        <w:t xml:space="preserve"> a następnie użyć preparatów do dezynfekcji rąk.</w:t>
      </w:r>
    </w:p>
    <w:p w:rsidR="002674B6" w:rsidRPr="00C73A03" w:rsidRDefault="002674B6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 xml:space="preserve">Pracownicy biblioteki są zobowiązani do noszenia maseczki ochronnej, </w:t>
      </w:r>
      <w:r w:rsidR="00784155">
        <w:rPr>
          <w:rFonts w:ascii="Times New Roman" w:hAnsi="Times New Roman" w:cs="Times New Roman"/>
          <w:sz w:val="24"/>
          <w:szCs w:val="24"/>
        </w:rPr>
        <w:t>e</w:t>
      </w:r>
      <w:r w:rsidRPr="00C73A03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C73A03">
        <w:rPr>
          <w:rFonts w:ascii="Times New Roman" w:hAnsi="Times New Roman" w:cs="Times New Roman"/>
          <w:sz w:val="24"/>
          <w:szCs w:val="24"/>
        </w:rPr>
        <w:t>. przyłbicy i rękawiczek jednorazowych podczas kontaktu z czytelnikami.</w:t>
      </w:r>
    </w:p>
    <w:p w:rsidR="002674B6" w:rsidRPr="00C73A03" w:rsidRDefault="002674B6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Nauczyciel bibliotekarz  podczas pracy powinien często myć ręce wodą z mydłem, zgodnie z instrukcją  oraz używać środków dezynfekujących. W miarę możliwości powinien starać się nie dotykać dłońmi twarzy, zwłaszcza ust, nosa i oczu.</w:t>
      </w:r>
    </w:p>
    <w:p w:rsidR="002674B6" w:rsidRPr="00C73A03" w:rsidRDefault="002674B6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Nauczyciele bibliotekarze powinni dbać, aby stanowiska pracy były czyste</w:t>
      </w:r>
      <w:r w:rsidR="000E06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1D08" w:rsidRPr="00C73A03">
        <w:rPr>
          <w:rFonts w:ascii="Times New Roman" w:hAnsi="Times New Roman" w:cs="Times New Roman"/>
          <w:sz w:val="24"/>
          <w:szCs w:val="24"/>
        </w:rPr>
        <w:t>i uporządkowane, szczególnie po zakończonym dniu pracy.</w:t>
      </w:r>
    </w:p>
    <w:p w:rsidR="00891D08" w:rsidRPr="00C73A03" w:rsidRDefault="00891D08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Pracownicy obsługi regularnie mają obowiązek  czyścić i dezynfekować powierzchnie wspólne, tj. blaty stołów, klamki, włączniki świateł, myszki i klawiatury komputerowe w pracowni multimedialnej po każdorazowej wizycie użytkowników.</w:t>
      </w:r>
    </w:p>
    <w:p w:rsidR="00891D08" w:rsidRPr="00C73A03" w:rsidRDefault="00891D08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Użytkownicy mają zapewnione płyny dezynfekujące i powinni z nich korzystać.</w:t>
      </w:r>
    </w:p>
    <w:p w:rsidR="00891D08" w:rsidRPr="00C73A03" w:rsidRDefault="00891D08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 xml:space="preserve">Uczniom i innym osobom korzystającym z biblioteki zawieszona zostaje możliwość korzystania z wolnego dostępu do księgozbioru, z katalogów oraz czasopism. Czytelnia jest zamknięta dla uczniów. </w:t>
      </w:r>
    </w:p>
    <w:p w:rsidR="00C73A03" w:rsidRPr="00C73A03" w:rsidRDefault="00C73A03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Obsługa czytelnika jest ograniczona do minimum, tzn.  do przyjmowania zwrotów podręczników i książek.</w:t>
      </w:r>
    </w:p>
    <w:p w:rsidR="00C73A03" w:rsidRPr="00C73A03" w:rsidRDefault="00891D08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Okres kwarantanny dla książek</w:t>
      </w:r>
      <w:r w:rsidR="00C73A03" w:rsidRPr="00C73A03">
        <w:rPr>
          <w:rFonts w:ascii="Times New Roman" w:hAnsi="Times New Roman" w:cs="Times New Roman"/>
          <w:sz w:val="24"/>
          <w:szCs w:val="24"/>
        </w:rPr>
        <w:t xml:space="preserve"> i wszystkich  materiałów zwróconych przez uczniów </w:t>
      </w:r>
      <w:r w:rsidR="000E06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73A03" w:rsidRPr="00C73A03">
        <w:rPr>
          <w:rFonts w:ascii="Times New Roman" w:hAnsi="Times New Roman" w:cs="Times New Roman"/>
          <w:sz w:val="24"/>
          <w:szCs w:val="24"/>
        </w:rPr>
        <w:t>i innych użytkowników wynosi 3 doby.</w:t>
      </w:r>
    </w:p>
    <w:p w:rsidR="00891D08" w:rsidRPr="00C73A03" w:rsidRDefault="00C73A03" w:rsidP="00C73A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A03">
        <w:rPr>
          <w:rFonts w:ascii="Times New Roman" w:hAnsi="Times New Roman" w:cs="Times New Roman"/>
          <w:sz w:val="24"/>
          <w:szCs w:val="24"/>
        </w:rPr>
        <w:t>W przypadku pojawienia się stwierdzonego zakażenia koronawirusem SARS-CoV-2 wśród pracowników mających kontakt ze zbiorami, konieczne jest zachowanie kwarantanny i wyłączenie z użytkowania tej części zbiorów, z którymi pracownik miał kontakt, na okres 14 dni.</w:t>
      </w:r>
    </w:p>
    <w:sectPr w:rsidR="00891D08" w:rsidRPr="00C73A03" w:rsidSect="0017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32B49"/>
    <w:multiLevelType w:val="hybridMultilevel"/>
    <w:tmpl w:val="FF56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6773D"/>
    <w:rsid w:val="000E060B"/>
    <w:rsid w:val="00175F7B"/>
    <w:rsid w:val="002674B6"/>
    <w:rsid w:val="0046773D"/>
    <w:rsid w:val="00647790"/>
    <w:rsid w:val="00784155"/>
    <w:rsid w:val="007960E8"/>
    <w:rsid w:val="008743EE"/>
    <w:rsid w:val="00891D08"/>
    <w:rsid w:val="00C73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2020-05-27T12:21:00Z</dcterms:created>
  <dcterms:modified xsi:type="dcterms:W3CDTF">2020-06-01T09:44:00Z</dcterms:modified>
</cp:coreProperties>
</file>