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438C" w14:textId="46813F95" w:rsidR="009E46E8" w:rsidRDefault="00B132EB" w:rsidP="009E46E8">
      <w:pPr>
        <w:spacing w:line="100" w:lineRule="atLeast"/>
        <w:jc w:val="center"/>
        <w:rPr>
          <w:rFonts w:ascii="Times New Roman" w:eastAsia="SimSun" w:hAnsi="Times New Roman" w:cs="font459"/>
          <w:b/>
          <w:lang w:eastAsia="ar-SA"/>
        </w:rPr>
      </w:pPr>
      <w:r w:rsidRPr="009E46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E46E8" w:rsidRPr="009E46E8">
        <w:rPr>
          <w:rFonts w:ascii="Times New Roman" w:eastAsia="SimSun" w:hAnsi="Times New Roman" w:cs="font459"/>
          <w:b/>
          <w:sz w:val="28"/>
          <w:szCs w:val="28"/>
          <w:lang w:eastAsia="ar-SA"/>
        </w:rPr>
        <w:t>Przedmiotowe Ocenianie Muzyki</w:t>
      </w:r>
      <w:r w:rsidR="009E46E8" w:rsidRPr="009E46E8">
        <w:rPr>
          <w:rFonts w:ascii="Times New Roman" w:eastAsia="SimSun" w:hAnsi="Times New Roman" w:cs="font459"/>
          <w:b/>
          <w:lang w:eastAsia="ar-SA"/>
        </w:rPr>
        <w:t>.</w:t>
      </w:r>
    </w:p>
    <w:p w14:paraId="677113F7" w14:textId="31483EF5" w:rsidR="00692523" w:rsidRPr="00490825" w:rsidRDefault="00692523" w:rsidP="00692523">
      <w:pPr>
        <w:spacing w:line="100" w:lineRule="atLeast"/>
        <w:rPr>
          <w:rFonts w:ascii="Times New Roman" w:eastAsia="SimSun" w:hAnsi="Times New Roman" w:cs="font459"/>
          <w:b/>
          <w:lang w:eastAsia="ar-SA"/>
        </w:rPr>
      </w:pPr>
      <w:r w:rsidRPr="00490825">
        <w:rPr>
          <w:rFonts w:ascii="Times New Roman" w:eastAsia="SimSun" w:hAnsi="Times New Roman" w:cs="font459"/>
          <w:b/>
          <w:lang w:eastAsia="ar-SA"/>
        </w:rPr>
        <w:t xml:space="preserve">Przy ustalaniu oceny z muzyki nauczyciel bierze pod uwagę: </w:t>
      </w:r>
    </w:p>
    <w:p w14:paraId="3BA40011" w14:textId="4E3338F9" w:rsidR="00692523" w:rsidRPr="00490825" w:rsidRDefault="00692523" w:rsidP="00692523">
      <w:pPr>
        <w:pStyle w:val="Akapitzlist"/>
        <w:numPr>
          <w:ilvl w:val="0"/>
          <w:numId w:val="12"/>
        </w:numPr>
        <w:spacing w:line="100" w:lineRule="atLeast"/>
        <w:rPr>
          <w:rFonts w:ascii="Times New Roman" w:eastAsia="SimSun" w:hAnsi="Times New Roman" w:cs="font459"/>
          <w:lang w:eastAsia="ar-SA"/>
        </w:rPr>
      </w:pPr>
      <w:r w:rsidRPr="00490825">
        <w:rPr>
          <w:rFonts w:ascii="Times New Roman" w:eastAsia="SimSun" w:hAnsi="Times New Roman" w:cs="font459"/>
          <w:lang w:eastAsia="ar-SA"/>
        </w:rPr>
        <w:t>Indywidualne możliwości i właściwości psychofizyczne każdego ucznia,</w:t>
      </w:r>
    </w:p>
    <w:p w14:paraId="1E1D86CB" w14:textId="2792670D" w:rsidR="00692523" w:rsidRPr="00490825" w:rsidRDefault="00692523" w:rsidP="00692523">
      <w:pPr>
        <w:pStyle w:val="Akapitzlist"/>
        <w:numPr>
          <w:ilvl w:val="0"/>
          <w:numId w:val="12"/>
        </w:numPr>
        <w:spacing w:line="100" w:lineRule="atLeast"/>
        <w:rPr>
          <w:rFonts w:ascii="Times New Roman" w:eastAsia="SimSun" w:hAnsi="Times New Roman" w:cs="font459"/>
          <w:lang w:eastAsia="ar-SA"/>
        </w:rPr>
      </w:pPr>
      <w:r w:rsidRPr="00490825">
        <w:rPr>
          <w:rFonts w:ascii="Times New Roman" w:eastAsia="SimSun" w:hAnsi="Times New Roman" w:cs="font459"/>
          <w:lang w:eastAsia="ar-SA"/>
        </w:rPr>
        <w:t>Wysiłek i zaangażowanie ucznia w pracę na lekcji,</w:t>
      </w:r>
    </w:p>
    <w:p w14:paraId="3688141F" w14:textId="1B7B2C77" w:rsidR="00692523" w:rsidRPr="00490825" w:rsidRDefault="00692523" w:rsidP="00692523">
      <w:pPr>
        <w:pStyle w:val="Akapitzlist"/>
        <w:numPr>
          <w:ilvl w:val="0"/>
          <w:numId w:val="12"/>
        </w:numPr>
        <w:spacing w:line="100" w:lineRule="atLeast"/>
        <w:rPr>
          <w:rFonts w:ascii="Times New Roman" w:eastAsia="SimSun" w:hAnsi="Times New Roman" w:cs="font459"/>
          <w:lang w:eastAsia="ar-SA"/>
        </w:rPr>
      </w:pPr>
      <w:r w:rsidRPr="00490825">
        <w:rPr>
          <w:rFonts w:ascii="Times New Roman" w:eastAsia="SimSun" w:hAnsi="Times New Roman" w:cs="font459"/>
          <w:lang w:eastAsia="ar-SA"/>
        </w:rPr>
        <w:t>Aktywność podczas zajęć,</w:t>
      </w:r>
    </w:p>
    <w:p w14:paraId="5F658EF8" w14:textId="785E17BF" w:rsidR="00692523" w:rsidRPr="00490825" w:rsidRDefault="00692523" w:rsidP="00692523">
      <w:pPr>
        <w:pStyle w:val="Akapitzlist"/>
        <w:numPr>
          <w:ilvl w:val="0"/>
          <w:numId w:val="12"/>
        </w:numPr>
        <w:spacing w:line="100" w:lineRule="atLeast"/>
        <w:rPr>
          <w:rFonts w:ascii="Times New Roman" w:eastAsia="SimSun" w:hAnsi="Times New Roman" w:cs="font459"/>
          <w:lang w:eastAsia="ar-SA"/>
        </w:rPr>
      </w:pPr>
      <w:r w:rsidRPr="00490825">
        <w:rPr>
          <w:rFonts w:ascii="Times New Roman" w:eastAsia="SimSun" w:hAnsi="Times New Roman" w:cs="font459"/>
          <w:lang w:eastAsia="ar-SA"/>
        </w:rPr>
        <w:t>Samodzielność w wykonywaniu ćwiczeń,</w:t>
      </w:r>
    </w:p>
    <w:p w14:paraId="4CC1DF8A" w14:textId="09A4772A" w:rsidR="00692523" w:rsidRPr="00490825" w:rsidRDefault="00692523" w:rsidP="00692523">
      <w:pPr>
        <w:pStyle w:val="Akapitzlist"/>
        <w:numPr>
          <w:ilvl w:val="0"/>
          <w:numId w:val="12"/>
        </w:numPr>
        <w:spacing w:line="100" w:lineRule="atLeast"/>
        <w:rPr>
          <w:rFonts w:ascii="Times New Roman" w:eastAsia="SimSun" w:hAnsi="Times New Roman" w:cs="font459"/>
          <w:lang w:eastAsia="ar-SA"/>
        </w:rPr>
      </w:pPr>
      <w:r w:rsidRPr="00490825">
        <w:rPr>
          <w:rFonts w:ascii="Times New Roman" w:eastAsia="SimSun" w:hAnsi="Times New Roman" w:cs="font459"/>
          <w:lang w:eastAsia="ar-SA"/>
        </w:rPr>
        <w:t>Zainteresowanie przedmiotem i stosunek do nauki</w:t>
      </w:r>
    </w:p>
    <w:p w14:paraId="7A343F07" w14:textId="77777777" w:rsidR="009E46E8" w:rsidRPr="00490825" w:rsidRDefault="009E46E8" w:rsidP="009E46E8">
      <w:pPr>
        <w:suppressAutoHyphens/>
        <w:spacing w:after="200" w:line="100" w:lineRule="atLeast"/>
        <w:rPr>
          <w:rFonts w:ascii="Times New Roman" w:eastAsia="SimSun" w:hAnsi="Times New Roman" w:cs="font459"/>
          <w:b/>
          <w:sz w:val="18"/>
          <w:szCs w:val="18"/>
          <w:lang w:eastAsia="ar-SA"/>
        </w:rPr>
      </w:pPr>
      <w:r w:rsidRPr="00490825">
        <w:rPr>
          <w:rFonts w:ascii="Times New Roman" w:eastAsia="SimSun" w:hAnsi="Times New Roman" w:cs="font459"/>
          <w:b/>
          <w:lang w:eastAsia="ar-SA"/>
        </w:rPr>
        <w:t>Ocenie podlega:</w:t>
      </w:r>
    </w:p>
    <w:p w14:paraId="4162E255" w14:textId="7501B369" w:rsidR="009E46E8" w:rsidRPr="009E46E8" w:rsidRDefault="009E46E8" w:rsidP="009E46E8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1. Śpiew </w:t>
      </w:r>
    </w:p>
    <w:p w14:paraId="0991BB36" w14:textId="056A1A26" w:rsidR="009E46E8" w:rsidRPr="009E46E8" w:rsidRDefault="009E46E8" w:rsidP="009E46E8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2. Gra na instrumentach muzycznych m .in. na flecie podłużnym </w:t>
      </w:r>
    </w:p>
    <w:p w14:paraId="36C7C269" w14:textId="2B196F87" w:rsidR="009E46E8" w:rsidRPr="009E46E8" w:rsidRDefault="009E46E8" w:rsidP="009E46E8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3.  Znajomość  </w:t>
      </w:r>
      <w:r w:rsidR="00692523">
        <w:rPr>
          <w:rFonts w:ascii="Times New Roman" w:eastAsia="SimSun" w:hAnsi="Times New Roman" w:cs="font459"/>
          <w:sz w:val="18"/>
          <w:szCs w:val="18"/>
          <w:lang w:eastAsia="ar-SA"/>
        </w:rPr>
        <w:t>terminów i wiedza muzyczna</w:t>
      </w:r>
    </w:p>
    <w:p w14:paraId="287A0E0A" w14:textId="6219CED1" w:rsidR="009E46E8" w:rsidRPr="009E46E8" w:rsidRDefault="009E46E8" w:rsidP="009E46E8">
      <w:pPr>
        <w:suppressAutoHyphens/>
        <w:spacing w:after="34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4.  </w:t>
      </w:r>
      <w:r w:rsidR="00692523">
        <w:rPr>
          <w:rFonts w:ascii="Times New Roman" w:eastAsia="SimSun" w:hAnsi="Times New Roman" w:cs="font459"/>
          <w:sz w:val="18"/>
          <w:szCs w:val="18"/>
          <w:lang w:eastAsia="ar-SA"/>
        </w:rPr>
        <w:t>Wypowiedzi ucznia na temat utworów muzycznych</w:t>
      </w:r>
    </w:p>
    <w:p w14:paraId="6D794B94" w14:textId="17331CE6" w:rsidR="009E46E8" w:rsidRPr="009E46E8" w:rsidRDefault="009E46E8" w:rsidP="009E46E8">
      <w:pPr>
        <w:suppressAutoHyphens/>
        <w:spacing w:after="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5.  Prowadzenie zeszytu przedmiotowego –( zeszyt obłożony i podpisany , kompletny).</w:t>
      </w:r>
    </w:p>
    <w:p w14:paraId="24004654" w14:textId="3F1E1306" w:rsidR="009E46E8" w:rsidRDefault="009E46E8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6 .Dopuszcza się usprawiedliwione nie przygotowanie do lekcji (1 raz w ciągu okresu), nie zwalnia to jednak z uzupełnienia materiału w późniejszym terminie.</w:t>
      </w:r>
    </w:p>
    <w:p w14:paraId="7FCC9CC0" w14:textId="004E92BA" w:rsidR="00692523" w:rsidRDefault="00692523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>
        <w:rPr>
          <w:rFonts w:ascii="Times New Roman" w:eastAsia="SimSun" w:hAnsi="Times New Roman" w:cs="font459"/>
          <w:sz w:val="18"/>
          <w:szCs w:val="18"/>
          <w:lang w:eastAsia="ar-SA"/>
        </w:rPr>
        <w:t>Podczas wystawiania oceny za śpiew pod uwagę brane są: poprawność muzyczna, znajomość tekstu piosenki i ogólny wyraz artystyczny.</w:t>
      </w:r>
    </w:p>
    <w:p w14:paraId="78293D82" w14:textId="2DBE9327" w:rsidR="009B3614" w:rsidRDefault="00692523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>
        <w:rPr>
          <w:rFonts w:ascii="Times New Roman" w:eastAsia="SimSun" w:hAnsi="Times New Roman" w:cs="font459"/>
          <w:sz w:val="18"/>
          <w:szCs w:val="18"/>
          <w:lang w:eastAsia="ar-SA"/>
        </w:rPr>
        <w:t xml:space="preserve">Przy </w:t>
      </w:r>
      <w:r w:rsidR="009B3614">
        <w:rPr>
          <w:rFonts w:ascii="Times New Roman" w:eastAsia="SimSun" w:hAnsi="Times New Roman" w:cs="font459"/>
          <w:sz w:val="18"/>
          <w:szCs w:val="18"/>
          <w:lang w:eastAsia="ar-SA"/>
        </w:rPr>
        <w:t>wystawianiu oceny za grę na flecie podłużnym uwzględnia się: poprawność muzyczną, płynność i technikę gry oraz ogólny wyraz artystyczny.</w:t>
      </w:r>
    </w:p>
    <w:p w14:paraId="032014F7" w14:textId="57D8DFE3" w:rsidR="009B3614" w:rsidRDefault="009B3614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>
        <w:rPr>
          <w:rFonts w:ascii="Times New Roman" w:eastAsia="SimSun" w:hAnsi="Times New Roman" w:cs="font459"/>
          <w:sz w:val="18"/>
          <w:szCs w:val="18"/>
          <w:lang w:eastAsia="ar-SA"/>
        </w:rPr>
        <w:t>Wystawiając ocenę za wypowiedzi na temat utworów muzycznych, połączoną ze znajomością podstawowych wiadomości i terminów muzycznych, pod uwagę bierze się: zaangażowanie i postawę podczas słuchania, rozpoznawanie brzmienia poznanych instrumentów i głosów, rozpoznawanie w słuchanych utworach polskich tańców narodowych, podstawową wiedzę na temat poznanych kompozytorów.</w:t>
      </w:r>
    </w:p>
    <w:p w14:paraId="3611E294" w14:textId="442C64DE" w:rsidR="009B3614" w:rsidRDefault="009B3614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>
        <w:rPr>
          <w:rFonts w:ascii="Times New Roman" w:eastAsia="SimSun" w:hAnsi="Times New Roman" w:cs="font459"/>
          <w:sz w:val="18"/>
          <w:szCs w:val="18"/>
          <w:lang w:eastAsia="ar-SA"/>
        </w:rPr>
        <w:t>Przy wystawianiu oceny za zeszyt przedmiotowy pod uwagę bierze się: estetykę ogólną( zeszyt obłożony i podpisany</w:t>
      </w:r>
      <w:r w:rsidR="00490825">
        <w:rPr>
          <w:rFonts w:ascii="Times New Roman" w:eastAsia="SimSun" w:hAnsi="Times New Roman" w:cs="font459"/>
          <w:sz w:val="18"/>
          <w:szCs w:val="18"/>
          <w:lang w:eastAsia="ar-SA"/>
        </w:rPr>
        <w:t xml:space="preserve">), Kompletny </w:t>
      </w:r>
    </w:p>
    <w:p w14:paraId="76268118" w14:textId="04464585" w:rsidR="00490825" w:rsidRPr="00692523" w:rsidRDefault="00490825" w:rsidP="00692523">
      <w:pPr>
        <w:suppressAutoHyphens/>
        <w:spacing w:after="34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>
        <w:rPr>
          <w:rFonts w:ascii="Times New Roman" w:eastAsia="SimSun" w:hAnsi="Times New Roman" w:cs="font459"/>
          <w:sz w:val="18"/>
          <w:szCs w:val="18"/>
          <w:lang w:eastAsia="ar-SA"/>
        </w:rPr>
        <w:t>Na każdą lekcję muzyki uczeń jest obowiązany nosić flet podłużny.</w:t>
      </w:r>
    </w:p>
    <w:p w14:paraId="3996BFB6" w14:textId="77777777" w:rsidR="009E46E8" w:rsidRPr="009E46E8" w:rsidRDefault="009E46E8" w:rsidP="009E46E8">
      <w:pPr>
        <w:suppressAutoHyphens/>
        <w:spacing w:after="0" w:line="276" w:lineRule="auto"/>
        <w:rPr>
          <w:rFonts w:ascii="Times New Roman" w:eastAsia="SimSun" w:hAnsi="Times New Roman" w:cs="font459"/>
          <w:lang w:eastAsia="ar-SA"/>
        </w:rPr>
      </w:pPr>
    </w:p>
    <w:p w14:paraId="67456F9F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lang w:eastAsia="ar-SA"/>
        </w:rPr>
        <w:t>Warunki i tryb uzyskania wyższej niż</w:t>
      </w:r>
      <w:r w:rsidRPr="009E46E8">
        <w:rPr>
          <w:rFonts w:ascii="Times New Roman" w:eastAsia="SimSun" w:hAnsi="Times New Roman" w:cs="font459"/>
          <w:lang w:eastAsia="ar-SA"/>
        </w:rPr>
        <w:t xml:space="preserve"> przewidywana rocznej oceny klasyfikacyjnej.</w:t>
      </w:r>
    </w:p>
    <w:p w14:paraId="6DD8240A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Podstawą do klasyfikacji śródrocznej i rocznej jest uzyskanie co najmniej czterech ocen cząstkowych z różnych form aktywności( śpiew, gra na instrumentach, sprawdzian z wiadomości o muzyce, prowadzenie zeszytu).</w:t>
      </w:r>
    </w:p>
    <w:p w14:paraId="17EB8873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Uczeń może poprawić ocenę roczną ( na pisemny wniosek rodziców złożony do dyrektora szkoły terminie 3 dni po uzyskaniu informacji  o przewidywanej ocenie) za zgodą nauczyciela , w terminie i formie wyznaczonej przez nauczyciela jeśli spełnił następujące warunki:</w:t>
      </w:r>
    </w:p>
    <w:p w14:paraId="41DE5E26" w14:textId="77777777" w:rsidR="009E46E8" w:rsidRPr="009E46E8" w:rsidRDefault="009E46E8" w:rsidP="009E46E8">
      <w:pPr>
        <w:suppressAutoHyphens/>
        <w:spacing w:after="142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1.Systematycznie i aktywnie brał udział w lekcjach, wykazywał samodzielność i systematyczność popartą osobistym zaangażowaniem,</w:t>
      </w:r>
    </w:p>
    <w:p w14:paraId="0ACE9E64" w14:textId="77777777" w:rsidR="009E46E8" w:rsidRPr="009E46E8" w:rsidRDefault="009E46E8" w:rsidP="009E46E8">
      <w:pPr>
        <w:suppressAutoHyphens/>
        <w:spacing w:after="142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2. Nie miał nieusprawiedliwionych nieobecności na lekcji,</w:t>
      </w:r>
    </w:p>
    <w:p w14:paraId="339F19DA" w14:textId="77777777" w:rsidR="009E46E8" w:rsidRPr="009E46E8" w:rsidRDefault="009E46E8" w:rsidP="009E46E8">
      <w:pPr>
        <w:suppressAutoHyphens/>
        <w:spacing w:after="142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3.  Na bieżąco odrabiał prace domowe,</w:t>
      </w:r>
    </w:p>
    <w:p w14:paraId="79AF8A85" w14:textId="77777777" w:rsidR="009E46E8" w:rsidRPr="009E46E8" w:rsidRDefault="009E46E8" w:rsidP="009E46E8">
      <w:pPr>
        <w:suppressAutoHyphens/>
        <w:spacing w:after="142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4. Uczeń , który chce otrzymać wyższą ocenę musi zaliczyć całe półrocze, musi poprawić wszystkie elementy składowe oceny w danym półroczu.</w:t>
      </w:r>
    </w:p>
    <w:p w14:paraId="5E6217B6" w14:textId="77777777" w:rsidR="009E46E8" w:rsidRPr="009E46E8" w:rsidRDefault="009E46E8" w:rsidP="009E46E8">
      <w:pPr>
        <w:suppressAutoHyphens/>
        <w:spacing w:after="142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5. O terminie i zakresie materiału decyduje nauczyciel uzgadniając go z uczniem, niedotrzymanie terminu równoznaczne jest z nie otrzymaniem wyższej oceny.</w:t>
      </w:r>
    </w:p>
    <w:p w14:paraId="743483A5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6.Klasyfikowanie końcowe polega na podsumowaniu osiągnięć edukacyjnych ucznia w danym roku szkolnym i ustaleniu na podstawie oceny śródrocznej za I okres i ocen cząstkowych uzyskanych przez ucznia w drugim okresie nauki- oceny klasyfikacyjnej rocznej.</w:t>
      </w:r>
    </w:p>
    <w:p w14:paraId="6FE5D4E6" w14:textId="77777777" w:rsidR="009E46E8" w:rsidRDefault="009E46E8" w:rsidP="009E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7A0520" w14:textId="62AC8BCA" w:rsidR="009E46E8" w:rsidRDefault="009E46E8" w:rsidP="009E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D5D29C" w14:textId="77777777" w:rsidR="009E46E8" w:rsidRPr="009E46E8" w:rsidRDefault="009E46E8" w:rsidP="00490825">
      <w:pPr>
        <w:suppressAutoHyphens/>
        <w:spacing w:after="200" w:line="276" w:lineRule="auto"/>
        <w:rPr>
          <w:rFonts w:ascii="Times New Roman" w:eastAsia="SimSun" w:hAnsi="Times New Roman" w:cs="font459"/>
          <w:b/>
          <w:sz w:val="18"/>
          <w:szCs w:val="18"/>
          <w:lang w:eastAsia="ar-SA"/>
        </w:rPr>
      </w:pPr>
      <w:bookmarkStart w:id="0" w:name="_GoBack"/>
      <w:bookmarkEnd w:id="0"/>
      <w:r w:rsidRPr="009E46E8">
        <w:rPr>
          <w:rFonts w:ascii="Times New Roman" w:eastAsia="SimSun" w:hAnsi="Times New Roman" w:cs="font459"/>
          <w:b/>
          <w:sz w:val="28"/>
          <w:szCs w:val="28"/>
          <w:lang w:eastAsia="ar-SA"/>
        </w:rPr>
        <w:t>Kryteria wymagań dla sześciostopniowej skali ocen</w:t>
      </w:r>
      <w:r w:rsidRPr="009E46E8">
        <w:rPr>
          <w:rFonts w:ascii="Times New Roman" w:eastAsia="SimSun" w:hAnsi="Times New Roman" w:cs="font459"/>
          <w:sz w:val="28"/>
          <w:szCs w:val="28"/>
          <w:lang w:eastAsia="ar-SA"/>
        </w:rPr>
        <w:t>.</w:t>
      </w:r>
    </w:p>
    <w:p w14:paraId="6DFD9E35" w14:textId="77777777" w:rsidR="009E46E8" w:rsidRPr="009E46E8" w:rsidRDefault="009E46E8" w:rsidP="009E46E8">
      <w:p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sz w:val="18"/>
          <w:szCs w:val="18"/>
          <w:lang w:eastAsia="ar-SA"/>
        </w:rPr>
        <w:t>Ocenę celującą</w:t>
      </w: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otrzymuje uczeń, który:</w:t>
      </w:r>
    </w:p>
    <w:p w14:paraId="35AB5AE7" w14:textId="77777777" w:rsidR="009E46E8" w:rsidRPr="009E46E8" w:rsidRDefault="009E46E8" w:rsidP="009E46E8">
      <w:pPr>
        <w:numPr>
          <w:ilvl w:val="0"/>
          <w:numId w:val="7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Prawidłowo i całkowicie samodzielnie śpiewa piosenki z podręcznika oraz z repertuaru dodatkowego,</w:t>
      </w:r>
    </w:p>
    <w:p w14:paraId="09CB2F4E" w14:textId="77777777" w:rsidR="009E46E8" w:rsidRPr="009E46E8" w:rsidRDefault="009E46E8" w:rsidP="009E46E8">
      <w:pPr>
        <w:numPr>
          <w:ilvl w:val="0"/>
          <w:numId w:val="7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Prawidłowo gra na flecie podłużnym melodie z podręcznika oraz z repertuaru dodatkowego,</w:t>
      </w:r>
    </w:p>
    <w:p w14:paraId="52E27F94" w14:textId="77777777" w:rsidR="009E46E8" w:rsidRPr="009E46E8" w:rsidRDefault="009E46E8" w:rsidP="009E46E8">
      <w:pPr>
        <w:numPr>
          <w:ilvl w:val="0"/>
          <w:numId w:val="7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Samodzielnie odczytuje i wykonuje dowolny utwór,</w:t>
      </w:r>
    </w:p>
    <w:p w14:paraId="56452C1A" w14:textId="77777777" w:rsidR="009E46E8" w:rsidRPr="009E46E8" w:rsidRDefault="009E46E8" w:rsidP="009E46E8">
      <w:pPr>
        <w:numPr>
          <w:ilvl w:val="0"/>
          <w:numId w:val="7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Potrafi rozpoznać budowę utworu muzycznego</w:t>
      </w:r>
    </w:p>
    <w:p w14:paraId="36B9CB65" w14:textId="77777777" w:rsidR="009E46E8" w:rsidRPr="009E46E8" w:rsidRDefault="009E46E8" w:rsidP="009E46E8">
      <w:pPr>
        <w:numPr>
          <w:ilvl w:val="0"/>
          <w:numId w:val="7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Bierze czynny udział w imprezach artystycznych na terenie szkoły</w:t>
      </w:r>
    </w:p>
    <w:p w14:paraId="10BCB564" w14:textId="77777777" w:rsidR="009E46E8" w:rsidRPr="009E46E8" w:rsidRDefault="009E46E8" w:rsidP="009E46E8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Bierze czynny udział w pracach chóru </w:t>
      </w:r>
    </w:p>
    <w:p w14:paraId="32876CAF" w14:textId="77777777" w:rsidR="009E46E8" w:rsidRPr="009E46E8" w:rsidRDefault="009E46E8" w:rsidP="009E46E8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Posiada wiedzę i umiejętności przekraczające poziom wymagań na ocenę bardzo dobrą,</w:t>
      </w:r>
    </w:p>
    <w:p w14:paraId="106147A0" w14:textId="77777777" w:rsidR="009E46E8" w:rsidRPr="009E46E8" w:rsidRDefault="009E46E8" w:rsidP="009E46E8">
      <w:pPr>
        <w:suppressAutoHyphens/>
        <w:spacing w:after="0" w:line="100" w:lineRule="atLeast"/>
        <w:rPr>
          <w:rFonts w:ascii="Times New Roman" w:eastAsia="SimSun" w:hAnsi="Times New Roman" w:cs="font459"/>
          <w:lang w:eastAsia="ar-SA"/>
        </w:rPr>
      </w:pPr>
    </w:p>
    <w:p w14:paraId="7F0574A0" w14:textId="77777777" w:rsidR="009E46E8" w:rsidRPr="009E46E8" w:rsidRDefault="009E46E8" w:rsidP="009E46E8">
      <w:pPr>
        <w:suppressAutoHyphens/>
        <w:spacing w:after="57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sz w:val="18"/>
          <w:szCs w:val="18"/>
          <w:lang w:eastAsia="ar-SA"/>
        </w:rPr>
        <w:t>Ocenę bardzo dobrą</w:t>
      </w: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uzyskuje uczeń, który:</w:t>
      </w:r>
    </w:p>
    <w:p w14:paraId="0F58247A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Prawidłowo i samodzielnie śpiewa większość piosenek przewidzianych w programie nauczania,</w:t>
      </w:r>
    </w:p>
    <w:p w14:paraId="437C03A8" w14:textId="00C62DD1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Prawidłowo i samodzielnie gra na flecie podłużnym większość melodii przewidzianych w programie nauczania</w:t>
      </w:r>
    </w:p>
    <w:p w14:paraId="07A52BBC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rozpoznaje utwory z literatury muzycznej</w:t>
      </w:r>
    </w:p>
    <w:p w14:paraId="668B8DC2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umie bezbłędnie wykonywać rytmy – </w:t>
      </w:r>
      <w:proofErr w:type="spellStart"/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gestodźwiękami</w:t>
      </w:r>
      <w:proofErr w:type="spellEnd"/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i na instrumentach perkusyjnych,                                                                                                                                                         </w:t>
      </w:r>
    </w:p>
    <w:p w14:paraId="12CA29BD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rozumie zapis nutowy i potrafi się nim posługiwać,</w:t>
      </w:r>
    </w:p>
    <w:p w14:paraId="70AFFE77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zna podstawowe terminy muzyczne z programu danej klasy</w:t>
      </w:r>
    </w:p>
    <w:p w14:paraId="2AC20E06" w14:textId="77777777" w:rsidR="009E46E8" w:rsidRPr="009E46E8" w:rsidRDefault="009E46E8" w:rsidP="009E46E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podaje nazwiska wybitnych kompozytorów z programu danej klasy</w:t>
      </w:r>
    </w:p>
    <w:p w14:paraId="71A0BA25" w14:textId="77777777" w:rsidR="009E46E8" w:rsidRPr="009E46E8" w:rsidRDefault="009E46E8" w:rsidP="009E46E8">
      <w:p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</w:p>
    <w:p w14:paraId="3E11FF99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sz w:val="18"/>
          <w:szCs w:val="18"/>
          <w:lang w:eastAsia="ar-SA"/>
        </w:rPr>
        <w:t>Ocenę dobrą</w:t>
      </w: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otrzymuje uczeń, który:</w:t>
      </w:r>
    </w:p>
    <w:p w14:paraId="415069FD" w14:textId="77777777" w:rsidR="009E46E8" w:rsidRDefault="009E46E8" w:rsidP="00760B5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poprawnie i z niewielką  pomocą nauczyciela śpiewa piosenki przewidziane w programie nauczania</w:t>
      </w:r>
    </w:p>
    <w:p w14:paraId="0CC58603" w14:textId="23DF1C61" w:rsidR="009E46E8" w:rsidRPr="009E46E8" w:rsidRDefault="009E46E8" w:rsidP="00760B5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poprawnie i z niewielką pomocą nauczyciela gra melodie na flecie podłużnym</w:t>
      </w:r>
    </w:p>
    <w:p w14:paraId="10B2EA4C" w14:textId="77777777" w:rsidR="009E46E8" w:rsidRPr="009E46E8" w:rsidRDefault="009E46E8" w:rsidP="00760B5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wykonuje proste rytmy,</w:t>
      </w:r>
    </w:p>
    <w:p w14:paraId="3AD32AD8" w14:textId="77777777" w:rsidR="009E46E8" w:rsidRPr="009E46E8" w:rsidRDefault="009E46E8" w:rsidP="00760B5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zna podstawowe terminy muzyczne z programu danej klasy i wie co one oznaczają ,</w:t>
      </w:r>
    </w:p>
    <w:p w14:paraId="521F7403" w14:textId="77777777" w:rsidR="009E46E8" w:rsidRPr="009E46E8" w:rsidRDefault="009E46E8" w:rsidP="00760B5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potrafi posługiwać się zapisem nutowym,</w:t>
      </w:r>
    </w:p>
    <w:p w14:paraId="1BB2853D" w14:textId="77777777" w:rsidR="009E46E8" w:rsidRPr="009E46E8" w:rsidRDefault="009E46E8" w:rsidP="00760B5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prowadzi zeszyt przedmiotowy</w:t>
      </w:r>
    </w:p>
    <w:p w14:paraId="2AAE2916" w14:textId="77777777" w:rsidR="009E46E8" w:rsidRPr="009E46E8" w:rsidRDefault="009E46E8" w:rsidP="009E46E8">
      <w:pPr>
        <w:suppressAutoHyphens/>
        <w:spacing w:after="28" w:line="100" w:lineRule="atLeast"/>
        <w:rPr>
          <w:rFonts w:ascii="Times New Roman" w:eastAsia="SimSun" w:hAnsi="Times New Roman" w:cs="font459"/>
          <w:lang w:eastAsia="ar-SA"/>
        </w:rPr>
      </w:pPr>
    </w:p>
    <w:p w14:paraId="766B061C" w14:textId="77777777" w:rsidR="009E46E8" w:rsidRPr="009E46E8" w:rsidRDefault="009E46E8" w:rsidP="009E46E8">
      <w:pPr>
        <w:suppressAutoHyphens/>
        <w:spacing w:after="200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sz w:val="18"/>
          <w:szCs w:val="18"/>
          <w:lang w:eastAsia="ar-SA"/>
        </w:rPr>
        <w:t>Ocenę dostateczną</w:t>
      </w: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otrzymuje uczeń, który:</w:t>
      </w:r>
    </w:p>
    <w:p w14:paraId="02D64734" w14:textId="77777777" w:rsidR="009E46E8" w:rsidRPr="009E46E8" w:rsidRDefault="009E46E8" w:rsidP="009E46E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niezbyt poprawnie i z dużą pomocą nauczyciela śpiewa piosenki przewidziane w programie nauczania,</w:t>
      </w:r>
    </w:p>
    <w:p w14:paraId="71764013" w14:textId="77777777" w:rsidR="009E46E8" w:rsidRPr="009E46E8" w:rsidRDefault="009E46E8" w:rsidP="009E46E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niezbyt poprawnie i z dużą pomocą nauczyciela gra na flecie podłużnym niektóre melodie przewidziane w programie nauczania,</w:t>
      </w:r>
    </w:p>
    <w:p w14:paraId="6084FCDB" w14:textId="77777777" w:rsidR="009E46E8" w:rsidRPr="009E46E8" w:rsidRDefault="009E46E8" w:rsidP="009E46E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zna tylko niektóre terminy i pojęcia muzyczne,</w:t>
      </w:r>
    </w:p>
    <w:p w14:paraId="68E55A50" w14:textId="77777777" w:rsidR="009E46E8" w:rsidRPr="009E46E8" w:rsidRDefault="009E46E8" w:rsidP="009E46E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font459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zeszyt prowadzi niesystematycznie i niestarannie,</w:t>
      </w:r>
    </w:p>
    <w:p w14:paraId="41C69976" w14:textId="77777777" w:rsidR="009E46E8" w:rsidRPr="009E46E8" w:rsidRDefault="009E46E8" w:rsidP="009E46E8">
      <w:pPr>
        <w:suppressAutoHyphens/>
        <w:spacing w:after="28" w:line="100" w:lineRule="atLeast"/>
        <w:rPr>
          <w:rFonts w:ascii="Times New Roman" w:eastAsia="SimSun" w:hAnsi="Times New Roman" w:cs="font459"/>
          <w:lang w:eastAsia="ar-SA"/>
        </w:rPr>
      </w:pPr>
    </w:p>
    <w:p w14:paraId="7AFA1B01" w14:textId="77777777" w:rsidR="009E46E8" w:rsidRPr="009E46E8" w:rsidRDefault="009E46E8" w:rsidP="009E46E8">
      <w:pPr>
        <w:suppressAutoHyphens/>
        <w:spacing w:after="28" w:line="276" w:lineRule="auto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b/>
          <w:sz w:val="18"/>
          <w:szCs w:val="18"/>
          <w:lang w:eastAsia="ar-SA"/>
        </w:rPr>
        <w:t>Ocenę dopuszczającą</w:t>
      </w: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 xml:space="preserve"> otrzymuje uczeń, który :</w:t>
      </w:r>
    </w:p>
    <w:p w14:paraId="67EAFF14" w14:textId="77777777" w:rsidR="009E46E8" w:rsidRP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eastAsia="SimSun" w:hAnsi="Times New Roman" w:cs="font459"/>
          <w:sz w:val="18"/>
          <w:szCs w:val="18"/>
          <w:lang w:eastAsia="ar-SA"/>
        </w:rPr>
      </w:pPr>
      <w:r w:rsidRPr="009E46E8">
        <w:rPr>
          <w:rFonts w:ascii="Times New Roman" w:eastAsia="SimSun" w:hAnsi="Times New Roman" w:cs="font459"/>
          <w:sz w:val="18"/>
          <w:szCs w:val="18"/>
          <w:lang w:eastAsia="ar-SA"/>
        </w:rPr>
        <w:t>niedbale, nie starając się poprawić błędów, śpiewa kilka najprostszych piosenek przewidzianych w programie nauczania,</w:t>
      </w:r>
    </w:p>
    <w:p w14:paraId="6B687051" w14:textId="77777777" w:rsid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niedbale, nie starając się poprawić błędów, gra na flecie podłużnym kilka najprostszych utworów przewidzianych w programie nauczania,</w:t>
      </w:r>
    </w:p>
    <w:p w14:paraId="20A9D0EF" w14:textId="77777777" w:rsid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niechętnie podejmuje działania muzyczne,</w:t>
      </w:r>
    </w:p>
    <w:p w14:paraId="2DC11DE4" w14:textId="77777777" w:rsid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myli terminy i pojęcia muzyczne</w:t>
      </w:r>
    </w:p>
    <w:p w14:paraId="64A48F17" w14:textId="77777777" w:rsid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dysponuje tylko fragmentaryczną wiedzą</w:t>
      </w:r>
    </w:p>
    <w:p w14:paraId="18124857" w14:textId="44FEE3F4" w:rsidR="009E46E8" w:rsidRDefault="009E46E8" w:rsidP="009E46E8">
      <w:pPr>
        <w:numPr>
          <w:ilvl w:val="0"/>
          <w:numId w:val="6"/>
        </w:numPr>
        <w:suppressAutoHyphens/>
        <w:spacing w:after="28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najprostsze polecenia – ćwiczenia rytmiczne – wykonuje z pomocą nauczyciela,</w:t>
      </w:r>
    </w:p>
    <w:p w14:paraId="017BE7B4" w14:textId="77777777" w:rsidR="009E46E8" w:rsidRDefault="009E46E8" w:rsidP="009E46E8">
      <w:pPr>
        <w:suppressAutoHyphens/>
        <w:spacing w:after="28" w:line="100" w:lineRule="atLeast"/>
        <w:ind w:left="720"/>
        <w:rPr>
          <w:rFonts w:ascii="Times New Roman" w:hAnsi="Times New Roman"/>
          <w:sz w:val="18"/>
          <w:szCs w:val="18"/>
        </w:rPr>
      </w:pPr>
    </w:p>
    <w:p w14:paraId="106DE310" w14:textId="77777777" w:rsidR="009E46E8" w:rsidRPr="0051127D" w:rsidRDefault="009E46E8" w:rsidP="009E46E8">
      <w:pPr>
        <w:spacing w:after="20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Ocenę niedostateczną</w:t>
      </w:r>
      <w:r>
        <w:rPr>
          <w:rFonts w:ascii="Times New Roman" w:hAnsi="Times New Roman"/>
          <w:sz w:val="18"/>
          <w:szCs w:val="18"/>
        </w:rPr>
        <w:t xml:space="preserve">  uczeń otrzymuje tylko w sytuacjach wyjątkowych,  np. gdy mimo usilnych starań nauczyciela , wykazuje negatywny stosunek do przedmiotu oraz ma bardzo duże braki w zakresie podstawowych wymagań edukacyjnych,</w:t>
      </w:r>
    </w:p>
    <w:p w14:paraId="5AADF3DE" w14:textId="76237364" w:rsidR="00B132EB" w:rsidRPr="009E46E8" w:rsidRDefault="00B132EB" w:rsidP="009E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6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C60AE31" w14:textId="1929C66B" w:rsidR="006F6496" w:rsidRPr="00B132EB" w:rsidRDefault="006F6496">
      <w:pPr>
        <w:rPr>
          <w:sz w:val="32"/>
          <w:szCs w:val="32"/>
        </w:rPr>
      </w:pPr>
    </w:p>
    <w:sectPr w:rsidR="006F6496" w:rsidRPr="00B1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182C74EB"/>
    <w:multiLevelType w:val="hybridMultilevel"/>
    <w:tmpl w:val="4F3E5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D14"/>
    <w:multiLevelType w:val="hybridMultilevel"/>
    <w:tmpl w:val="B3C41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3FD7"/>
    <w:multiLevelType w:val="hybridMultilevel"/>
    <w:tmpl w:val="D5CE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A6AD9"/>
    <w:multiLevelType w:val="hybridMultilevel"/>
    <w:tmpl w:val="99F2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51C5"/>
    <w:multiLevelType w:val="hybridMultilevel"/>
    <w:tmpl w:val="68FCF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31C7"/>
    <w:multiLevelType w:val="hybridMultilevel"/>
    <w:tmpl w:val="664E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99B"/>
    <w:multiLevelType w:val="hybridMultilevel"/>
    <w:tmpl w:val="EF8E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EB"/>
    <w:rsid w:val="00490825"/>
    <w:rsid w:val="00692523"/>
    <w:rsid w:val="006F6496"/>
    <w:rsid w:val="00760B5E"/>
    <w:rsid w:val="009B3614"/>
    <w:rsid w:val="009E46E8"/>
    <w:rsid w:val="00B132EB"/>
    <w:rsid w:val="00C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43A8"/>
  <w15:chartTrackingRefBased/>
  <w15:docId w15:val="{9DA8ADD0-323C-47BE-A5B7-195842A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</dc:creator>
  <cp:keywords/>
  <dc:description/>
  <cp:lastModifiedBy>Ela K</cp:lastModifiedBy>
  <cp:revision>10</cp:revision>
  <dcterms:created xsi:type="dcterms:W3CDTF">2021-01-21T04:26:00Z</dcterms:created>
  <dcterms:modified xsi:type="dcterms:W3CDTF">2023-09-10T08:26:00Z</dcterms:modified>
</cp:coreProperties>
</file>